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jc w:val="center"/>
        <w:rPr>
          <w:vertAlign w:val="baseline"/>
        </w:rPr>
      </w:pPr>
      <w:r w:rsidDel="00000000" w:rsidR="00000000" w:rsidRPr="00000000">
        <w:rPr>
          <w:rtl w:val="0"/>
        </w:rPr>
      </w:r>
    </w:p>
    <w:p w:rsidR="00000000" w:rsidDel="00000000" w:rsidP="00000000" w:rsidRDefault="00000000" w:rsidRPr="00000000" w14:paraId="00000002">
      <w:pPr>
        <w:widowControl w:val="0"/>
        <w:jc w:val="center"/>
        <w:rPr>
          <w:vertAlign w:val="baseline"/>
        </w:rPr>
      </w:pPr>
      <w:r w:rsidDel="00000000" w:rsidR="00000000" w:rsidRPr="00000000">
        <w:rPr>
          <w:b w:val="1"/>
          <w:sz w:val="36"/>
          <w:szCs w:val="36"/>
          <w:u w:val="single"/>
          <w:rtl w:val="0"/>
        </w:rPr>
        <w:t xml:space="preserve">Reviews</w:t>
      </w:r>
      <w:r w:rsidDel="00000000" w:rsidR="00000000" w:rsidRPr="00000000">
        <w:rPr>
          <w:rtl w:val="0"/>
        </w:rPr>
      </w:r>
    </w:p>
    <w:p w:rsidR="00000000" w:rsidDel="00000000" w:rsidP="00000000" w:rsidRDefault="00000000" w:rsidRPr="00000000" w14:paraId="00000003">
      <w:pPr>
        <w:widowControl w:val="0"/>
        <w:rPr>
          <w:vertAlign w:val="baseline"/>
        </w:rPr>
      </w:pPr>
      <w:r w:rsidDel="00000000" w:rsidR="00000000" w:rsidRPr="00000000">
        <w:rPr>
          <w:rtl w:val="0"/>
        </w:rPr>
      </w:r>
    </w:p>
    <w:p w:rsidR="00000000" w:rsidDel="00000000" w:rsidP="00000000" w:rsidRDefault="00000000" w:rsidRPr="00000000" w14:paraId="00000004">
      <w:pPr>
        <w:widowControl w:val="0"/>
        <w:jc w:val="center"/>
        <w:rPr>
          <w:sz w:val="22"/>
          <w:szCs w:val="22"/>
          <w:vertAlign w:val="baseline"/>
        </w:rPr>
      </w:pPr>
      <w:r w:rsidDel="00000000" w:rsidR="00000000" w:rsidRPr="00000000">
        <w:rPr>
          <w:rtl w:val="0"/>
        </w:rPr>
      </w:r>
    </w:p>
    <w:p w:rsidR="00000000" w:rsidDel="00000000" w:rsidP="00000000" w:rsidRDefault="00000000" w:rsidRPr="00000000" w14:paraId="00000005">
      <w:pPr>
        <w:widowControl w:val="0"/>
        <w:jc w:val="center"/>
        <w:rPr>
          <w:sz w:val="22"/>
          <w:szCs w:val="22"/>
          <w:vertAlign w:val="baseline"/>
        </w:rPr>
      </w:pPr>
      <w:r w:rsidDel="00000000" w:rsidR="00000000" w:rsidRPr="00000000">
        <w:rPr>
          <w:sz w:val="22"/>
          <w:szCs w:val="22"/>
          <w:vertAlign w:val="baseline"/>
          <w:rtl w:val="0"/>
        </w:rPr>
        <w:t xml:space="preserve">“Jarvi’s taut, sharply honed reading of the </w:t>
      </w:r>
      <w:r w:rsidDel="00000000" w:rsidR="00000000" w:rsidRPr="00000000">
        <w:rPr>
          <w:i w:val="1"/>
          <w:sz w:val="22"/>
          <w:szCs w:val="22"/>
          <w:vertAlign w:val="baseline"/>
          <w:rtl w:val="0"/>
        </w:rPr>
        <w:t xml:space="preserve">Coriolan Overture</w:t>
      </w:r>
      <w:r w:rsidDel="00000000" w:rsidR="00000000" w:rsidRPr="00000000">
        <w:rPr>
          <w:sz w:val="22"/>
          <w:szCs w:val="22"/>
          <w:vertAlign w:val="baseline"/>
          <w:rtl w:val="0"/>
        </w:rPr>
        <w:t xml:space="preserve"> was a revelation. Incisive and firmly pointed with burnished lyricism in the secondary theme, Jarvi’s uncommonly expressive and detailed performance discovered more details and dynamic subtleties than one ever knew existed in the music”</w:t>
      </w:r>
    </w:p>
    <w:p w:rsidR="00000000" w:rsidDel="00000000" w:rsidP="00000000" w:rsidRDefault="00000000" w:rsidRPr="00000000" w14:paraId="00000006">
      <w:pPr>
        <w:widowControl w:val="0"/>
        <w:jc w:val="center"/>
        <w:rPr>
          <w:i w:val="0"/>
          <w:sz w:val="22"/>
          <w:szCs w:val="22"/>
          <w:vertAlign w:val="baseline"/>
        </w:rPr>
      </w:pPr>
      <w:r w:rsidDel="00000000" w:rsidR="00000000" w:rsidRPr="00000000">
        <w:rPr>
          <w:sz w:val="22"/>
          <w:szCs w:val="22"/>
          <w:vertAlign w:val="baseline"/>
          <w:rtl w:val="0"/>
        </w:rPr>
        <w:t xml:space="preserve">- Lawrence A. Johnson, </w:t>
      </w:r>
      <w:r w:rsidDel="00000000" w:rsidR="00000000" w:rsidRPr="00000000">
        <w:rPr>
          <w:b w:val="1"/>
          <w:i w:val="1"/>
          <w:sz w:val="22"/>
          <w:szCs w:val="22"/>
          <w:vertAlign w:val="baseline"/>
          <w:rtl w:val="0"/>
        </w:rPr>
        <w:t xml:space="preserve">The Miami Herald</w:t>
      </w:r>
      <w:r w:rsidDel="00000000" w:rsidR="00000000" w:rsidRPr="00000000">
        <w:rPr>
          <w:rtl w:val="0"/>
        </w:rPr>
      </w:r>
    </w:p>
    <w:p w:rsidR="00000000" w:rsidDel="00000000" w:rsidP="00000000" w:rsidRDefault="00000000" w:rsidRPr="00000000" w14:paraId="00000007">
      <w:pPr>
        <w:widowControl w:val="0"/>
        <w:jc w:val="center"/>
        <w:rPr>
          <w:sz w:val="22"/>
          <w:szCs w:val="22"/>
          <w:vertAlign w:val="baseline"/>
        </w:rPr>
      </w:pPr>
      <w:r w:rsidDel="00000000" w:rsidR="00000000" w:rsidRPr="00000000">
        <w:rPr>
          <w:rtl w:val="0"/>
        </w:rPr>
      </w:r>
    </w:p>
    <w:p w:rsidR="00000000" w:rsidDel="00000000" w:rsidP="00000000" w:rsidRDefault="00000000" w:rsidRPr="00000000" w14:paraId="00000008">
      <w:pPr>
        <w:jc w:val="center"/>
        <w:rPr>
          <w:color w:val="000000"/>
          <w:sz w:val="22"/>
          <w:szCs w:val="22"/>
          <w:highlight w:val="white"/>
          <w:vertAlign w:val="baseline"/>
        </w:rPr>
      </w:pPr>
      <w:r w:rsidDel="00000000" w:rsidR="00000000" w:rsidRPr="00000000">
        <w:rPr>
          <w:color w:val="000000"/>
          <w:sz w:val="22"/>
          <w:szCs w:val="22"/>
          <w:highlight w:val="white"/>
          <w:vertAlign w:val="baseline"/>
          <w:rtl w:val="0"/>
        </w:rPr>
        <w:t xml:space="preserve">“Steven Jarvi conducted a well-paced reading, highlighting colorful touches like the chugging rhythms at the conclusion.”</w:t>
      </w:r>
    </w:p>
    <w:p w:rsidR="00000000" w:rsidDel="00000000" w:rsidP="00000000" w:rsidRDefault="00000000" w:rsidRPr="00000000" w14:paraId="00000009">
      <w:pPr>
        <w:jc w:val="center"/>
        <w:rPr>
          <w:sz w:val="22"/>
          <w:szCs w:val="22"/>
          <w:vertAlign w:val="baseline"/>
        </w:rPr>
      </w:pPr>
      <w:r w:rsidDel="00000000" w:rsidR="00000000" w:rsidRPr="00000000">
        <w:rPr>
          <w:color w:val="000000"/>
          <w:sz w:val="22"/>
          <w:szCs w:val="22"/>
          <w:highlight w:val="white"/>
          <w:vertAlign w:val="baseline"/>
          <w:rtl w:val="0"/>
        </w:rPr>
        <w:t xml:space="preserve">- </w:t>
      </w:r>
      <w:r w:rsidDel="00000000" w:rsidR="00000000" w:rsidRPr="00000000">
        <w:rPr>
          <w:b w:val="1"/>
          <w:i w:val="1"/>
          <w:color w:val="000000"/>
          <w:sz w:val="22"/>
          <w:szCs w:val="22"/>
          <w:highlight w:val="white"/>
          <w:vertAlign w:val="baseline"/>
          <w:rtl w:val="0"/>
        </w:rPr>
        <w:t xml:space="preserve">The New York Times</w:t>
      </w:r>
      <w:r w:rsidDel="00000000" w:rsidR="00000000" w:rsidRPr="00000000">
        <w:rPr>
          <w:rtl w:val="0"/>
        </w:rPr>
      </w:r>
    </w:p>
    <w:p w:rsidR="00000000" w:rsidDel="00000000" w:rsidP="00000000" w:rsidRDefault="00000000" w:rsidRPr="00000000" w14:paraId="0000000A">
      <w:pPr>
        <w:widowControl w:val="0"/>
        <w:jc w:val="center"/>
        <w:rPr>
          <w:sz w:val="22"/>
          <w:szCs w:val="22"/>
          <w:vertAlign w:val="baseline"/>
        </w:rPr>
      </w:pPr>
      <w:r w:rsidDel="00000000" w:rsidR="00000000" w:rsidRPr="00000000">
        <w:rPr>
          <w:rtl w:val="0"/>
        </w:rPr>
      </w:r>
    </w:p>
    <w:p w:rsidR="00000000" w:rsidDel="00000000" w:rsidP="00000000" w:rsidRDefault="00000000" w:rsidRPr="00000000" w14:paraId="0000000B">
      <w:pPr>
        <w:widowControl w:val="0"/>
        <w:jc w:val="center"/>
        <w:rPr>
          <w:sz w:val="22"/>
          <w:szCs w:val="22"/>
          <w:vertAlign w:val="baseline"/>
        </w:rPr>
      </w:pPr>
      <w:r w:rsidDel="00000000" w:rsidR="00000000" w:rsidRPr="00000000">
        <w:rPr>
          <w:sz w:val="22"/>
          <w:szCs w:val="22"/>
          <w:vertAlign w:val="baseline"/>
          <w:rtl w:val="0"/>
        </w:rPr>
        <w:t xml:space="preserve"> “Mr. Jarvi [was] decisive and eloquent”</w:t>
      </w:r>
    </w:p>
    <w:p w:rsidR="00000000" w:rsidDel="00000000" w:rsidP="00000000" w:rsidRDefault="00000000" w:rsidRPr="00000000" w14:paraId="0000000C">
      <w:pPr>
        <w:widowControl w:val="0"/>
        <w:jc w:val="center"/>
        <w:rPr>
          <w:i w:val="0"/>
          <w:sz w:val="22"/>
          <w:szCs w:val="22"/>
          <w:vertAlign w:val="baseline"/>
        </w:rPr>
      </w:pPr>
      <w:r w:rsidDel="00000000" w:rsidR="00000000" w:rsidRPr="00000000">
        <w:rPr>
          <w:i w:val="1"/>
          <w:sz w:val="22"/>
          <w:szCs w:val="22"/>
          <w:vertAlign w:val="baseline"/>
          <w:rtl w:val="0"/>
        </w:rPr>
        <w:t xml:space="preserve">- </w:t>
      </w:r>
      <w:r w:rsidDel="00000000" w:rsidR="00000000" w:rsidRPr="00000000">
        <w:rPr>
          <w:b w:val="1"/>
          <w:i w:val="1"/>
          <w:sz w:val="22"/>
          <w:szCs w:val="22"/>
          <w:vertAlign w:val="baseline"/>
          <w:rtl w:val="0"/>
        </w:rPr>
        <w:t xml:space="preserve">The Wall Street Journal</w:t>
      </w:r>
      <w:r w:rsidDel="00000000" w:rsidR="00000000" w:rsidRPr="00000000">
        <w:rPr>
          <w:rtl w:val="0"/>
        </w:rPr>
      </w:r>
    </w:p>
    <w:p w:rsidR="00000000" w:rsidDel="00000000" w:rsidP="00000000" w:rsidRDefault="00000000" w:rsidRPr="00000000" w14:paraId="0000000D">
      <w:pPr>
        <w:widowControl w:val="0"/>
        <w:jc w:val="center"/>
        <w:rPr>
          <w:sz w:val="22"/>
          <w:szCs w:val="22"/>
          <w:vertAlign w:val="baseline"/>
        </w:rPr>
      </w:pPr>
      <w:r w:rsidDel="00000000" w:rsidR="00000000" w:rsidRPr="00000000">
        <w:rPr>
          <w:rtl w:val="0"/>
        </w:rPr>
      </w:r>
    </w:p>
    <w:p w:rsidR="00000000" w:rsidDel="00000000" w:rsidP="00000000" w:rsidRDefault="00000000" w:rsidRPr="00000000" w14:paraId="0000000E">
      <w:pPr>
        <w:widowControl w:val="0"/>
        <w:jc w:val="center"/>
        <w:rPr>
          <w:sz w:val="22"/>
          <w:szCs w:val="22"/>
          <w:vertAlign w:val="baseline"/>
        </w:rPr>
      </w:pPr>
      <w:r w:rsidDel="00000000" w:rsidR="00000000" w:rsidRPr="00000000">
        <w:rPr>
          <w:sz w:val="22"/>
          <w:szCs w:val="22"/>
          <w:vertAlign w:val="baseline"/>
          <w:rtl w:val="0"/>
        </w:rPr>
        <w:t xml:space="preserve">“Conductor Steven Jarvi led an inebriatingly bubbly performance”</w:t>
      </w:r>
    </w:p>
    <w:p w:rsidR="00000000" w:rsidDel="00000000" w:rsidP="00000000" w:rsidRDefault="00000000" w:rsidRPr="00000000" w14:paraId="0000000F">
      <w:pPr>
        <w:widowControl w:val="0"/>
        <w:jc w:val="center"/>
        <w:rPr>
          <w:sz w:val="22"/>
          <w:szCs w:val="22"/>
          <w:vertAlign w:val="baseline"/>
        </w:rPr>
      </w:pPr>
      <w:r w:rsidDel="00000000" w:rsidR="00000000" w:rsidRPr="00000000">
        <w:rPr>
          <w:sz w:val="22"/>
          <w:szCs w:val="22"/>
          <w:vertAlign w:val="baseline"/>
          <w:rtl w:val="0"/>
        </w:rPr>
        <w:t xml:space="preserve">- Richard Dyer, </w:t>
      </w:r>
      <w:r w:rsidDel="00000000" w:rsidR="00000000" w:rsidRPr="00000000">
        <w:rPr>
          <w:b w:val="1"/>
          <w:i w:val="1"/>
          <w:sz w:val="22"/>
          <w:szCs w:val="22"/>
          <w:vertAlign w:val="baseline"/>
          <w:rtl w:val="0"/>
        </w:rPr>
        <w:t xml:space="preserve">The Boston Globe</w:t>
      </w:r>
      <w:r w:rsidDel="00000000" w:rsidR="00000000" w:rsidRPr="00000000">
        <w:rPr>
          <w:rtl w:val="0"/>
        </w:rPr>
      </w:r>
    </w:p>
    <w:p w:rsidR="00000000" w:rsidDel="00000000" w:rsidP="00000000" w:rsidRDefault="00000000" w:rsidRPr="00000000" w14:paraId="00000010">
      <w:pPr>
        <w:widowControl w:val="0"/>
        <w:jc w:val="center"/>
        <w:rPr>
          <w:sz w:val="22"/>
          <w:szCs w:val="22"/>
          <w:vertAlign w:val="baseline"/>
        </w:rPr>
      </w:pPr>
      <w:r w:rsidDel="00000000" w:rsidR="00000000" w:rsidRPr="00000000">
        <w:rPr>
          <w:rtl w:val="0"/>
        </w:rPr>
      </w:r>
    </w:p>
    <w:p w:rsidR="00000000" w:rsidDel="00000000" w:rsidP="00000000" w:rsidRDefault="00000000" w:rsidRPr="00000000" w14:paraId="00000011">
      <w:pPr>
        <w:jc w:val="center"/>
        <w:rPr>
          <w:sz w:val="22"/>
          <w:szCs w:val="22"/>
          <w:vertAlign w:val="baseline"/>
        </w:rPr>
      </w:pPr>
      <w:r w:rsidDel="00000000" w:rsidR="00000000" w:rsidRPr="00000000">
        <w:rPr>
          <w:color w:val="333333"/>
          <w:sz w:val="22"/>
          <w:szCs w:val="22"/>
          <w:highlight w:val="white"/>
          <w:vertAlign w:val="baseline"/>
          <w:rtl w:val="0"/>
        </w:rPr>
        <w:t xml:space="preserve">“Conductor Steven Jarvi shaped the score with admirable fluency and expressive detail.”</w:t>
      </w:r>
      <w:r w:rsidDel="00000000" w:rsidR="00000000" w:rsidRPr="00000000">
        <w:rPr>
          <w:rtl w:val="0"/>
        </w:rPr>
      </w:r>
    </w:p>
    <w:p w:rsidR="00000000" w:rsidDel="00000000" w:rsidP="00000000" w:rsidRDefault="00000000" w:rsidRPr="00000000" w14:paraId="00000012">
      <w:pPr>
        <w:widowControl w:val="0"/>
        <w:jc w:val="center"/>
        <w:rPr>
          <w:b w:val="0"/>
          <w:i w:val="0"/>
          <w:sz w:val="22"/>
          <w:szCs w:val="22"/>
          <w:vertAlign w:val="baseline"/>
        </w:rPr>
      </w:pPr>
      <w:r w:rsidDel="00000000" w:rsidR="00000000" w:rsidRPr="00000000">
        <w:rPr>
          <w:b w:val="1"/>
          <w:i w:val="1"/>
          <w:sz w:val="22"/>
          <w:szCs w:val="22"/>
          <w:vertAlign w:val="baseline"/>
          <w:rtl w:val="0"/>
        </w:rPr>
        <w:t xml:space="preserve">- The Baltimore Sun</w:t>
      </w:r>
      <w:r w:rsidDel="00000000" w:rsidR="00000000" w:rsidRPr="00000000">
        <w:rPr>
          <w:rtl w:val="0"/>
        </w:rPr>
      </w:r>
    </w:p>
    <w:p w:rsidR="00000000" w:rsidDel="00000000" w:rsidP="00000000" w:rsidRDefault="00000000" w:rsidRPr="00000000" w14:paraId="00000013">
      <w:pPr>
        <w:widowControl w:val="0"/>
        <w:jc w:val="center"/>
        <w:rPr>
          <w:sz w:val="22"/>
          <w:szCs w:val="22"/>
          <w:vertAlign w:val="baseline"/>
        </w:rPr>
      </w:pPr>
      <w:r w:rsidDel="00000000" w:rsidR="00000000" w:rsidRPr="00000000">
        <w:rPr>
          <w:rtl w:val="0"/>
        </w:rPr>
      </w:r>
    </w:p>
    <w:p w:rsidR="00000000" w:rsidDel="00000000" w:rsidP="00000000" w:rsidRDefault="00000000" w:rsidRPr="00000000" w14:paraId="00000014">
      <w:pPr>
        <w:widowControl w:val="0"/>
        <w:jc w:val="center"/>
        <w:rPr>
          <w:sz w:val="22"/>
          <w:szCs w:val="22"/>
          <w:vertAlign w:val="baseline"/>
        </w:rPr>
      </w:pPr>
      <w:r w:rsidDel="00000000" w:rsidR="00000000" w:rsidRPr="00000000">
        <w:rPr>
          <w:sz w:val="22"/>
          <w:szCs w:val="22"/>
          <w:vertAlign w:val="baseline"/>
          <w:rtl w:val="0"/>
        </w:rPr>
        <w:t xml:space="preserve">“Steven Jarvi took to the podium for </w:t>
      </w:r>
      <w:r w:rsidDel="00000000" w:rsidR="00000000" w:rsidRPr="00000000">
        <w:rPr>
          <w:i w:val="1"/>
          <w:sz w:val="22"/>
          <w:szCs w:val="22"/>
          <w:vertAlign w:val="baseline"/>
          <w:rtl w:val="0"/>
        </w:rPr>
        <w:t xml:space="preserve">Prelude to the afternoon of a Faun. </w:t>
      </w:r>
      <w:r w:rsidDel="00000000" w:rsidR="00000000" w:rsidRPr="00000000">
        <w:rPr>
          <w:sz w:val="22"/>
          <w:szCs w:val="22"/>
          <w:vertAlign w:val="baseline"/>
          <w:rtl w:val="0"/>
        </w:rPr>
        <w:t xml:space="preserve">The gifted young conductor’s elegant performance by no means paled next to the Debussy of his esteemed colleague [Michael Tilson Thomas]. Jarvi brought out the score’s hazy languor and sensuality as surely as the ardor and passion…”</w:t>
      </w:r>
    </w:p>
    <w:p w:rsidR="00000000" w:rsidDel="00000000" w:rsidP="00000000" w:rsidRDefault="00000000" w:rsidRPr="00000000" w14:paraId="00000015">
      <w:pPr>
        <w:widowControl w:val="0"/>
        <w:jc w:val="center"/>
        <w:rPr>
          <w:i w:val="0"/>
          <w:sz w:val="22"/>
          <w:szCs w:val="22"/>
          <w:vertAlign w:val="baseline"/>
        </w:rPr>
      </w:pPr>
      <w:r w:rsidDel="00000000" w:rsidR="00000000" w:rsidRPr="00000000">
        <w:rPr>
          <w:sz w:val="22"/>
          <w:szCs w:val="22"/>
          <w:vertAlign w:val="baseline"/>
          <w:rtl w:val="0"/>
        </w:rPr>
        <w:t xml:space="preserve">- </w:t>
      </w:r>
      <w:r w:rsidDel="00000000" w:rsidR="00000000" w:rsidRPr="00000000">
        <w:rPr>
          <w:b w:val="1"/>
          <w:i w:val="1"/>
          <w:sz w:val="22"/>
          <w:szCs w:val="22"/>
          <w:vertAlign w:val="baseline"/>
          <w:rtl w:val="0"/>
        </w:rPr>
        <w:t xml:space="preserve">The Miami Herald</w:t>
      </w:r>
      <w:r w:rsidDel="00000000" w:rsidR="00000000" w:rsidRPr="00000000">
        <w:rPr>
          <w:rtl w:val="0"/>
        </w:rPr>
      </w:r>
    </w:p>
    <w:p w:rsidR="00000000" w:rsidDel="00000000" w:rsidP="00000000" w:rsidRDefault="00000000" w:rsidRPr="00000000" w14:paraId="00000016">
      <w:pPr>
        <w:widowControl w:val="0"/>
        <w:rPr>
          <w:sz w:val="22"/>
          <w:szCs w:val="22"/>
          <w:vertAlign w:val="baseline"/>
        </w:rPr>
      </w:pPr>
      <w:r w:rsidDel="00000000" w:rsidR="00000000" w:rsidRPr="00000000">
        <w:rPr>
          <w:rtl w:val="0"/>
        </w:rPr>
      </w:r>
    </w:p>
    <w:p w:rsidR="00000000" w:rsidDel="00000000" w:rsidP="00000000" w:rsidRDefault="00000000" w:rsidRPr="00000000" w14:paraId="0000001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color w:val="000000"/>
          <w:sz w:val="22"/>
          <w:szCs w:val="22"/>
          <w:vertAlign w:val="baseline"/>
        </w:rPr>
      </w:pPr>
      <w:r w:rsidDel="00000000" w:rsidR="00000000" w:rsidRPr="00000000">
        <w:rPr>
          <w:color w:val="000000"/>
          <w:sz w:val="22"/>
          <w:szCs w:val="22"/>
          <w:vertAlign w:val="baseline"/>
          <w:rtl w:val="0"/>
        </w:rPr>
        <w:t xml:space="preserve">“Steven Jarvi…proved he was in full control of the score. He employed supple tempos throughout the work, highlighting the tunefulness and flexibility of the phrases...[he] lead the orchestra through the alternating tempos in expert fashion.</w:t>
      </w:r>
      <w:r w:rsidDel="00000000" w:rsidR="00000000" w:rsidRPr="00000000">
        <w:rPr>
          <w:sz w:val="22"/>
          <w:szCs w:val="22"/>
          <w:vertAlign w:val="baseline"/>
          <w:rtl w:val="0"/>
        </w:rPr>
        <w:t xml:space="preserve"> </w:t>
      </w:r>
      <w:r w:rsidDel="00000000" w:rsidR="00000000" w:rsidRPr="00000000">
        <w:rPr>
          <w:color w:val="000000"/>
          <w:sz w:val="22"/>
          <w:szCs w:val="22"/>
          <w:vertAlign w:val="baseline"/>
          <w:rtl w:val="0"/>
        </w:rPr>
        <w:t xml:space="preserve">Jarvi conducted with grace, convincingly shaping the phrases by subtly stretching their endings.”</w:t>
      </w:r>
    </w:p>
    <w:p w:rsidR="00000000" w:rsidDel="00000000" w:rsidP="00000000" w:rsidRDefault="00000000" w:rsidRPr="00000000" w14:paraId="0000001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b w:val="0"/>
          <w:i w:val="0"/>
          <w:sz w:val="22"/>
          <w:szCs w:val="22"/>
          <w:vertAlign w:val="baseline"/>
        </w:rPr>
      </w:pPr>
      <w:r w:rsidDel="00000000" w:rsidR="00000000" w:rsidRPr="00000000">
        <w:rPr>
          <w:i w:val="1"/>
          <w:color w:val="000000"/>
          <w:sz w:val="22"/>
          <w:szCs w:val="22"/>
          <w:vertAlign w:val="baseline"/>
          <w:rtl w:val="0"/>
        </w:rPr>
        <w:t xml:space="preserve">-</w:t>
      </w:r>
      <w:r w:rsidDel="00000000" w:rsidR="00000000" w:rsidRPr="00000000">
        <w:rPr>
          <w:b w:val="1"/>
          <w:i w:val="1"/>
          <w:color w:val="000000"/>
          <w:sz w:val="22"/>
          <w:szCs w:val="22"/>
          <w:vertAlign w:val="baseline"/>
          <w:rtl w:val="0"/>
        </w:rPr>
        <w:t xml:space="preserve"> The Kansas City Star</w:t>
      </w:r>
      <w:r w:rsidDel="00000000" w:rsidR="00000000" w:rsidRPr="00000000">
        <w:rPr>
          <w:rtl w:val="0"/>
        </w:rPr>
      </w:r>
    </w:p>
    <w:p w:rsidR="00000000" w:rsidDel="00000000" w:rsidP="00000000" w:rsidRDefault="00000000" w:rsidRPr="00000000" w14:paraId="00000019">
      <w:pPr>
        <w:widowControl w:val="0"/>
        <w:jc w:val="center"/>
        <w:rPr>
          <w:sz w:val="22"/>
          <w:szCs w:val="22"/>
          <w:vertAlign w:val="baseline"/>
        </w:rPr>
      </w:pPr>
      <w:r w:rsidDel="00000000" w:rsidR="00000000" w:rsidRPr="00000000">
        <w:rPr>
          <w:rtl w:val="0"/>
        </w:rPr>
      </w:r>
    </w:p>
    <w:p w:rsidR="00000000" w:rsidDel="00000000" w:rsidP="00000000" w:rsidRDefault="00000000" w:rsidRPr="00000000" w14:paraId="0000001A">
      <w:pPr>
        <w:widowControl w:val="0"/>
        <w:jc w:val="center"/>
        <w:rPr>
          <w:sz w:val="22"/>
          <w:szCs w:val="22"/>
          <w:vertAlign w:val="baseline"/>
        </w:rPr>
      </w:pPr>
      <w:r w:rsidDel="00000000" w:rsidR="00000000" w:rsidRPr="00000000">
        <w:rPr>
          <w:sz w:val="22"/>
          <w:szCs w:val="22"/>
          <w:vertAlign w:val="baseline"/>
          <w:rtl w:val="0"/>
        </w:rPr>
        <w:t xml:space="preserve"> “Steven Jarvi…promises to become one of the greatest conductors of this century. “</w:t>
      </w:r>
    </w:p>
    <w:p w:rsidR="00000000" w:rsidDel="00000000" w:rsidP="00000000" w:rsidRDefault="00000000" w:rsidRPr="00000000" w14:paraId="0000001B">
      <w:pPr>
        <w:widowControl w:val="0"/>
        <w:jc w:val="center"/>
        <w:rPr>
          <w:i w:val="0"/>
          <w:sz w:val="22"/>
          <w:szCs w:val="22"/>
          <w:vertAlign w:val="baseline"/>
        </w:rPr>
      </w:pPr>
      <w:r w:rsidDel="00000000" w:rsidR="00000000" w:rsidRPr="00000000">
        <w:rPr>
          <w:sz w:val="22"/>
          <w:szCs w:val="22"/>
          <w:vertAlign w:val="baseline"/>
          <w:rtl w:val="0"/>
        </w:rPr>
        <w:t xml:space="preserve">- </w:t>
      </w:r>
      <w:r w:rsidDel="00000000" w:rsidR="00000000" w:rsidRPr="00000000">
        <w:rPr>
          <w:b w:val="1"/>
          <w:i w:val="1"/>
          <w:sz w:val="22"/>
          <w:szCs w:val="22"/>
          <w:vertAlign w:val="baseline"/>
          <w:rtl w:val="0"/>
        </w:rPr>
        <w:t xml:space="preserve">El Nuevo Herald</w:t>
      </w:r>
      <w:r w:rsidDel="00000000" w:rsidR="00000000" w:rsidRPr="00000000">
        <w:rPr>
          <w:rtl w:val="0"/>
        </w:rPr>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widowControl w:val="0"/>
        <w:jc w:val="center"/>
        <w:rPr>
          <w:sz w:val="22"/>
          <w:szCs w:val="22"/>
          <w:vertAlign w:val="baseline"/>
        </w:rPr>
      </w:pPr>
      <w:r w:rsidDel="00000000" w:rsidR="00000000" w:rsidRPr="00000000">
        <w:rPr>
          <w:color w:val="000000"/>
          <w:sz w:val="22"/>
          <w:szCs w:val="22"/>
          <w:vertAlign w:val="baseline"/>
          <w:rtl w:val="0"/>
        </w:rPr>
        <w:t xml:space="preserve"> “Steven Jarvi…directed a magical performance of Debussy's</w:t>
      </w:r>
      <w:r w:rsidDel="00000000" w:rsidR="00000000" w:rsidRPr="00000000">
        <w:rPr>
          <w:i w:val="1"/>
          <w:sz w:val="22"/>
          <w:szCs w:val="22"/>
          <w:vertAlign w:val="baseline"/>
          <w:rtl w:val="0"/>
        </w:rPr>
        <w:t xml:space="preserve"> </w:t>
      </w:r>
      <w:r w:rsidDel="00000000" w:rsidR="00000000" w:rsidRPr="00000000">
        <w:rPr>
          <w:i w:val="1"/>
          <w:color w:val="000000"/>
          <w:sz w:val="22"/>
          <w:szCs w:val="22"/>
          <w:vertAlign w:val="baseline"/>
          <w:rtl w:val="0"/>
        </w:rPr>
        <w:t xml:space="preserve">Prelude to the Afternoon of a Faun</w:t>
      </w:r>
      <w:r w:rsidDel="00000000" w:rsidR="00000000" w:rsidRPr="00000000">
        <w:rPr>
          <w:color w:val="000000"/>
          <w:sz w:val="22"/>
          <w:szCs w:val="22"/>
          <w:vertAlign w:val="baseline"/>
          <w:rtl w:val="0"/>
        </w:rPr>
        <w:t xml:space="preserve">…Jarvi's expansive orchestral palette and soaring ardor achieved poetic introspection in Debussy's dark tonal haze…”</w:t>
      </w:r>
      <w:r w:rsidDel="00000000" w:rsidR="00000000" w:rsidRPr="00000000">
        <w:rPr>
          <w:rtl w:val="0"/>
        </w:rPr>
      </w:r>
    </w:p>
    <w:p w:rsidR="00000000" w:rsidDel="00000000" w:rsidP="00000000" w:rsidRDefault="00000000" w:rsidRPr="00000000" w14:paraId="0000001E">
      <w:pPr>
        <w:widowControl w:val="0"/>
        <w:jc w:val="center"/>
        <w:rPr>
          <w:sz w:val="22"/>
          <w:szCs w:val="22"/>
          <w:vertAlign w:val="baseline"/>
        </w:rPr>
      </w:pPr>
      <w:r w:rsidDel="00000000" w:rsidR="00000000" w:rsidRPr="00000000">
        <w:rPr>
          <w:sz w:val="22"/>
          <w:szCs w:val="22"/>
          <w:vertAlign w:val="baseline"/>
          <w:rtl w:val="0"/>
        </w:rPr>
        <w:t xml:space="preserve">- </w:t>
      </w:r>
      <w:r w:rsidDel="00000000" w:rsidR="00000000" w:rsidRPr="00000000">
        <w:rPr>
          <w:b w:val="1"/>
          <w:i w:val="1"/>
          <w:sz w:val="22"/>
          <w:szCs w:val="22"/>
          <w:vertAlign w:val="baseline"/>
          <w:rtl w:val="0"/>
        </w:rPr>
        <w:t xml:space="preserve">The Florida Sun Sentinel</w:t>
      </w:r>
      <w:r w:rsidDel="00000000" w:rsidR="00000000" w:rsidRPr="00000000">
        <w:rPr>
          <w:rtl w:val="0"/>
        </w:rPr>
      </w:r>
    </w:p>
    <w:p w:rsidR="00000000" w:rsidDel="00000000" w:rsidP="00000000" w:rsidRDefault="00000000" w:rsidRPr="00000000" w14:paraId="0000001F">
      <w:pPr>
        <w:widowControl w:val="0"/>
        <w:rPr>
          <w:sz w:val="22"/>
          <w:szCs w:val="22"/>
          <w:vertAlign w:val="baseline"/>
        </w:rPr>
      </w:pPr>
      <w:r w:rsidDel="00000000" w:rsidR="00000000" w:rsidRPr="00000000">
        <w:rPr>
          <w:rtl w:val="0"/>
        </w:rPr>
      </w:r>
    </w:p>
    <w:p w:rsidR="00000000" w:rsidDel="00000000" w:rsidP="00000000" w:rsidRDefault="00000000" w:rsidRPr="00000000" w14:paraId="00000020">
      <w:pPr>
        <w:widowControl w:val="0"/>
        <w:jc w:val="center"/>
        <w:rPr>
          <w:sz w:val="22"/>
          <w:szCs w:val="22"/>
          <w:vertAlign w:val="baseline"/>
        </w:rPr>
      </w:pPr>
      <w:r w:rsidDel="00000000" w:rsidR="00000000" w:rsidRPr="00000000">
        <w:rPr>
          <w:sz w:val="22"/>
          <w:szCs w:val="22"/>
          <w:vertAlign w:val="baseline"/>
          <w:rtl w:val="0"/>
        </w:rPr>
        <w:t xml:space="preserve"> “Steven Jarvi … conducted with authority and comprehension of the music's underlying concerns.”</w:t>
      </w:r>
    </w:p>
    <w:p w:rsidR="00000000" w:rsidDel="00000000" w:rsidP="00000000" w:rsidRDefault="00000000" w:rsidRPr="00000000" w14:paraId="00000021">
      <w:pPr>
        <w:widowControl w:val="0"/>
        <w:jc w:val="center"/>
        <w:rPr>
          <w:sz w:val="22"/>
          <w:szCs w:val="22"/>
          <w:vertAlign w:val="baseline"/>
        </w:rPr>
      </w:pPr>
      <w:r w:rsidDel="00000000" w:rsidR="00000000" w:rsidRPr="00000000">
        <w:rPr>
          <w:sz w:val="22"/>
          <w:szCs w:val="22"/>
          <w:vertAlign w:val="baseline"/>
          <w:rtl w:val="0"/>
        </w:rPr>
        <w:t xml:space="preserve">- Andrew Pincus, </w:t>
      </w:r>
      <w:r w:rsidDel="00000000" w:rsidR="00000000" w:rsidRPr="00000000">
        <w:rPr>
          <w:b w:val="1"/>
          <w:i w:val="1"/>
          <w:sz w:val="22"/>
          <w:szCs w:val="22"/>
          <w:vertAlign w:val="baseline"/>
          <w:rtl w:val="0"/>
        </w:rPr>
        <w:t xml:space="preserve">The Berkshire Eagle</w:t>
      </w:r>
      <w:r w:rsidDel="00000000" w:rsidR="00000000" w:rsidRPr="00000000">
        <w:rPr>
          <w:sz w:val="22"/>
          <w:szCs w:val="22"/>
          <w:vertAlign w:val="baseline"/>
          <w:rtl w:val="0"/>
        </w:rPr>
        <w:t xml:space="preserve"> </w:t>
      </w:r>
    </w:p>
    <w:p w:rsidR="00000000" w:rsidDel="00000000" w:rsidP="00000000" w:rsidRDefault="00000000" w:rsidRPr="00000000" w14:paraId="00000022">
      <w:pPr>
        <w:widowControl w:val="0"/>
        <w:rPr>
          <w:sz w:val="22"/>
          <w:szCs w:val="22"/>
          <w:vertAlign w:val="baseline"/>
        </w:rPr>
      </w:pPr>
      <w:r w:rsidDel="00000000" w:rsidR="00000000" w:rsidRPr="00000000">
        <w:rPr>
          <w:rtl w:val="0"/>
        </w:rPr>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sz w:val="22"/>
          <w:szCs w:val="22"/>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“Steven Jarvi led a terrific performance. Jarvi gave the Mozartian theme gallant elegance and brought clarity and heavy-metal intensity to Schnittke's over-the-top send-ups”</w:t>
      </w:r>
      <w:r w:rsidDel="00000000" w:rsidR="00000000" w:rsidRPr="00000000">
        <w:rPr>
          <w:rtl w:val="0"/>
        </w:rPr>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The Fl</w:t>
      </w:r>
      <w:r w:rsidDel="00000000" w:rsidR="00000000" w:rsidRPr="00000000">
        <w:rPr>
          <w:b w:val="1"/>
          <w:i w:val="1"/>
          <w:sz w:val="22"/>
          <w:szCs w:val="22"/>
          <w:rtl w:val="0"/>
        </w:rPr>
        <w:t xml:space="preserve">ori</w:t>
      </w: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da Sun Sentinel</w:t>
      </w:r>
      <w:r w:rsidDel="00000000" w:rsidR="00000000" w:rsidRPr="00000000">
        <w:rPr>
          <w:rtl w:val="0"/>
        </w:rPr>
      </w:r>
    </w:p>
    <w:sectPr>
      <w:pgSz w:h="15840" w:w="12240"/>
      <w:pgMar w:bottom="990" w:top="630" w:left="1440" w:right="1440" w:header="1440" w:footer="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evenAndOddHeaders w:val="1"/>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